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294" w:rsidRPr="00CA2512" w:rsidRDefault="00F52294" w:rsidP="00A27298">
      <w:pPr>
        <w:spacing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25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T.C.</w:t>
      </w:r>
    </w:p>
    <w:p w:rsidR="00F52294" w:rsidRPr="00CA2512" w:rsidRDefault="00F52294" w:rsidP="00A27298">
      <w:pPr>
        <w:pStyle w:val="Balk3"/>
        <w:spacing w:line="23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A2512">
        <w:rPr>
          <w:rFonts w:ascii="Times New Roman" w:hAnsi="Times New Roman" w:cs="Times New Roman"/>
          <w:color w:val="000000"/>
          <w:sz w:val="24"/>
          <w:szCs w:val="24"/>
        </w:rPr>
        <w:t>MİLLÎ EĞİTİM BAKANLIĞI</w:t>
      </w:r>
    </w:p>
    <w:p w:rsidR="00F52294" w:rsidRPr="00CA2512" w:rsidRDefault="00F52294" w:rsidP="00A27298">
      <w:pPr>
        <w:spacing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251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Öğretmen Yetiştirme ve Geliştirme Genel Müdürlüğü</w:t>
      </w:r>
    </w:p>
    <w:p w:rsidR="00F52294" w:rsidRPr="00CA2512" w:rsidRDefault="00F52294" w:rsidP="00A27298">
      <w:pPr>
        <w:spacing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52294" w:rsidRDefault="00F52294" w:rsidP="00A27298">
      <w:pPr>
        <w:spacing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25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Mesleki Gelişim Programı</w:t>
      </w:r>
    </w:p>
    <w:p w:rsidR="009B2B7F" w:rsidRDefault="009B2B7F" w:rsidP="00A27298">
      <w:pPr>
        <w:spacing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D0D49" w:rsidRPr="00FD0D49" w:rsidTr="00423190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D49" w:rsidRPr="00C239AF" w:rsidRDefault="00FD0D49" w:rsidP="00FD0D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9AF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D49" w:rsidRPr="00C239AF" w:rsidRDefault="00FD0D49" w:rsidP="00FD0D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9AF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D49" w:rsidRPr="00C239AF" w:rsidRDefault="00FD0D49" w:rsidP="00FD0D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9AF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FD0D49" w:rsidRPr="00FD0D49" w:rsidTr="00423190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D49" w:rsidRPr="00C239AF" w:rsidRDefault="00FD0D49" w:rsidP="00FD0D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9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Anlatım Becerileri Geliştirme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D49" w:rsidRPr="00C239AF" w:rsidRDefault="00C45F75" w:rsidP="00FD0D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F75">
              <w:rPr>
                <w:rFonts w:ascii="Times New Roman" w:hAnsi="Times New Roman" w:cs="Times New Roman"/>
                <w:b/>
                <w:sz w:val="24"/>
                <w:szCs w:val="24"/>
              </w:rPr>
              <w:t>Anlatım Becerileri Geliştirme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D49" w:rsidRPr="00C239AF" w:rsidRDefault="00FD0D49" w:rsidP="00FD0D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239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1.02.01.0</w:t>
            </w:r>
            <w:r w:rsidR="00EC58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C239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.008 </w:t>
            </w:r>
          </w:p>
          <w:p w:rsidR="00FD0D49" w:rsidRPr="00C239AF" w:rsidRDefault="00FD0D49" w:rsidP="00FD0D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D0D49" w:rsidRPr="00CA2512" w:rsidRDefault="00FD0D49" w:rsidP="00A27298">
      <w:pPr>
        <w:spacing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52294" w:rsidRPr="00CA2512" w:rsidRDefault="00F52294" w:rsidP="00A27298">
      <w:pPr>
        <w:spacing w:line="23" w:lineRule="atLeas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52294" w:rsidRPr="00CA2512" w:rsidRDefault="00F52294" w:rsidP="00B26458">
      <w:pPr>
        <w:pStyle w:val="ListeParagraf"/>
        <w:numPr>
          <w:ilvl w:val="0"/>
          <w:numId w:val="1"/>
        </w:numPr>
        <w:spacing w:after="120" w:line="23" w:lineRule="atLeast"/>
        <w:jc w:val="both"/>
        <w:rPr>
          <w:b/>
          <w:bCs/>
          <w:sz w:val="24"/>
          <w:szCs w:val="24"/>
        </w:rPr>
      </w:pPr>
      <w:r w:rsidRPr="00CA2512">
        <w:rPr>
          <w:b/>
          <w:bCs/>
          <w:sz w:val="24"/>
          <w:szCs w:val="24"/>
        </w:rPr>
        <w:t>ETKİNLİĞİN ADI</w:t>
      </w:r>
    </w:p>
    <w:p w:rsidR="00F52294" w:rsidRPr="00CA2512" w:rsidRDefault="00AF3467" w:rsidP="00B26458">
      <w:pPr>
        <w:spacing w:after="120" w:line="23" w:lineRule="atLeast"/>
        <w:ind w:firstLine="36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A25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</w:t>
      </w:r>
      <w:r w:rsidR="00F52294" w:rsidRPr="00CA2512">
        <w:rPr>
          <w:rFonts w:ascii="Times New Roman" w:hAnsi="Times New Roman" w:cs="Times New Roman"/>
          <w:bCs/>
          <w:color w:val="000000"/>
          <w:sz w:val="24"/>
          <w:szCs w:val="24"/>
        </w:rPr>
        <w:t>İletişim ve Etkili Sunuş Teknikleri Kursu</w:t>
      </w:r>
    </w:p>
    <w:p w:rsidR="00F52294" w:rsidRPr="00CA2512" w:rsidRDefault="00F52294" w:rsidP="00B26458">
      <w:pPr>
        <w:spacing w:after="120" w:line="23" w:lineRule="atLeas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52294" w:rsidRPr="00CA2512" w:rsidRDefault="00F52294" w:rsidP="00B26458">
      <w:pPr>
        <w:numPr>
          <w:ilvl w:val="0"/>
          <w:numId w:val="1"/>
        </w:numPr>
        <w:spacing w:after="120" w:line="23" w:lineRule="atLeas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25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ETKİNLİĞİN AMAÇLARI</w:t>
      </w:r>
    </w:p>
    <w:p w:rsidR="00CA2512" w:rsidRPr="00CA2512" w:rsidRDefault="00AF3467" w:rsidP="00CA2512">
      <w:pPr>
        <w:spacing w:after="120" w:line="23" w:lineRule="atLeast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A25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</w:t>
      </w:r>
      <w:r w:rsidR="00CA2512" w:rsidRPr="00CA2512">
        <w:rPr>
          <w:rFonts w:ascii="Times New Roman" w:eastAsia="Calibri" w:hAnsi="Times New Roman" w:cs="Times New Roman"/>
          <w:color w:val="000000"/>
          <w:sz w:val="24"/>
          <w:szCs w:val="24"/>
        </w:rPr>
        <w:t>Bu faaliyeti başarıyla tamamlayan her kursiyer;</w:t>
      </w:r>
    </w:p>
    <w:p w:rsidR="00F52294" w:rsidRPr="00CA2512" w:rsidRDefault="00F52294" w:rsidP="00C06D62">
      <w:pPr>
        <w:pStyle w:val="ListeParagraf"/>
        <w:numPr>
          <w:ilvl w:val="0"/>
          <w:numId w:val="12"/>
        </w:numPr>
        <w:spacing w:line="276" w:lineRule="auto"/>
        <w:rPr>
          <w:color w:val="000000"/>
          <w:sz w:val="24"/>
          <w:szCs w:val="24"/>
        </w:rPr>
      </w:pPr>
      <w:r w:rsidRPr="00CA2512">
        <w:rPr>
          <w:color w:val="000000"/>
          <w:sz w:val="24"/>
          <w:szCs w:val="24"/>
        </w:rPr>
        <w:t>İletişimi tanımlar.</w:t>
      </w:r>
    </w:p>
    <w:p w:rsidR="00F52294" w:rsidRPr="00CA2512" w:rsidRDefault="00F52294" w:rsidP="00C06D62">
      <w:pPr>
        <w:pStyle w:val="ListeParagraf"/>
        <w:numPr>
          <w:ilvl w:val="0"/>
          <w:numId w:val="12"/>
        </w:numPr>
        <w:spacing w:line="276" w:lineRule="auto"/>
        <w:rPr>
          <w:color w:val="000000"/>
          <w:sz w:val="24"/>
          <w:szCs w:val="24"/>
        </w:rPr>
      </w:pPr>
      <w:r w:rsidRPr="00CA2512">
        <w:rPr>
          <w:color w:val="000000"/>
          <w:sz w:val="24"/>
          <w:szCs w:val="24"/>
        </w:rPr>
        <w:t>İletişimi etkileyen faktörleri (olumlu-olumsuz) ayırt eder.</w:t>
      </w:r>
    </w:p>
    <w:p w:rsidR="00F52294" w:rsidRPr="00CA2512" w:rsidRDefault="00F52294" w:rsidP="00C06D62">
      <w:pPr>
        <w:pStyle w:val="ListeParagraf"/>
        <w:numPr>
          <w:ilvl w:val="0"/>
          <w:numId w:val="12"/>
        </w:numPr>
        <w:spacing w:line="276" w:lineRule="auto"/>
        <w:ind w:right="-828"/>
        <w:rPr>
          <w:color w:val="000000"/>
          <w:sz w:val="24"/>
          <w:szCs w:val="24"/>
        </w:rPr>
      </w:pPr>
      <w:r w:rsidRPr="00CA2512">
        <w:rPr>
          <w:color w:val="000000"/>
          <w:sz w:val="24"/>
          <w:szCs w:val="24"/>
        </w:rPr>
        <w:t>İletişimin ögelerini bilir.</w:t>
      </w:r>
    </w:p>
    <w:p w:rsidR="00F52294" w:rsidRPr="00CA2512" w:rsidRDefault="00F52294" w:rsidP="00C06D62">
      <w:pPr>
        <w:pStyle w:val="ListeParagraf"/>
        <w:numPr>
          <w:ilvl w:val="0"/>
          <w:numId w:val="12"/>
        </w:numPr>
        <w:spacing w:line="276" w:lineRule="auto"/>
        <w:ind w:right="-828"/>
        <w:rPr>
          <w:color w:val="000000"/>
          <w:sz w:val="24"/>
          <w:szCs w:val="24"/>
        </w:rPr>
      </w:pPr>
      <w:r w:rsidRPr="00CA2512">
        <w:rPr>
          <w:color w:val="000000"/>
          <w:sz w:val="24"/>
          <w:szCs w:val="24"/>
        </w:rPr>
        <w:t>İletişimin çeşitlerini sayar.</w:t>
      </w:r>
    </w:p>
    <w:p w:rsidR="00F52294" w:rsidRPr="00CA2512" w:rsidRDefault="00F52294" w:rsidP="00C06D62">
      <w:pPr>
        <w:pStyle w:val="ListeParagraf"/>
        <w:numPr>
          <w:ilvl w:val="0"/>
          <w:numId w:val="12"/>
        </w:numPr>
        <w:spacing w:line="276" w:lineRule="auto"/>
        <w:ind w:right="-828"/>
        <w:rPr>
          <w:color w:val="000000"/>
          <w:sz w:val="24"/>
          <w:szCs w:val="24"/>
        </w:rPr>
      </w:pPr>
      <w:r w:rsidRPr="00CA2512">
        <w:rPr>
          <w:color w:val="000000"/>
          <w:sz w:val="24"/>
          <w:szCs w:val="24"/>
        </w:rPr>
        <w:t>Sunumda etkili beden dilini bilir.</w:t>
      </w:r>
    </w:p>
    <w:p w:rsidR="00F52294" w:rsidRPr="00CA2512" w:rsidRDefault="00F52294" w:rsidP="00C06D62">
      <w:pPr>
        <w:pStyle w:val="ListeParagraf"/>
        <w:numPr>
          <w:ilvl w:val="0"/>
          <w:numId w:val="12"/>
        </w:numPr>
        <w:spacing w:line="276" w:lineRule="auto"/>
        <w:jc w:val="both"/>
        <w:rPr>
          <w:color w:val="000000"/>
          <w:sz w:val="24"/>
          <w:szCs w:val="24"/>
        </w:rPr>
      </w:pPr>
      <w:r w:rsidRPr="00CA2512">
        <w:rPr>
          <w:color w:val="000000"/>
          <w:sz w:val="24"/>
          <w:szCs w:val="24"/>
        </w:rPr>
        <w:t xml:space="preserve">Eğitim programının hedeflerini belirler. </w:t>
      </w:r>
    </w:p>
    <w:p w:rsidR="00273470" w:rsidRPr="00CA2512" w:rsidRDefault="00273470" w:rsidP="00C06D62">
      <w:pPr>
        <w:pStyle w:val="ListeParagraf"/>
        <w:numPr>
          <w:ilvl w:val="0"/>
          <w:numId w:val="12"/>
        </w:numPr>
        <w:spacing w:line="276" w:lineRule="auto"/>
        <w:jc w:val="both"/>
        <w:rPr>
          <w:color w:val="000000"/>
          <w:sz w:val="24"/>
          <w:szCs w:val="24"/>
        </w:rPr>
      </w:pPr>
      <w:r w:rsidRPr="00CA2512">
        <w:rPr>
          <w:color w:val="000000"/>
          <w:sz w:val="24"/>
          <w:szCs w:val="24"/>
        </w:rPr>
        <w:t>Öğrenme stillerini analiz eder.</w:t>
      </w:r>
    </w:p>
    <w:p w:rsidR="00F52294" w:rsidRPr="00CA2512" w:rsidRDefault="00F52294" w:rsidP="00C06D62">
      <w:pPr>
        <w:pStyle w:val="ListeParagraf"/>
        <w:numPr>
          <w:ilvl w:val="0"/>
          <w:numId w:val="12"/>
        </w:numPr>
        <w:spacing w:line="276" w:lineRule="auto"/>
        <w:jc w:val="both"/>
        <w:rPr>
          <w:color w:val="000000"/>
          <w:sz w:val="24"/>
          <w:szCs w:val="24"/>
          <w:lang w:val="en-US"/>
        </w:rPr>
      </w:pPr>
      <w:r w:rsidRPr="00CA2512">
        <w:rPr>
          <w:color w:val="000000"/>
          <w:sz w:val="24"/>
          <w:szCs w:val="24"/>
        </w:rPr>
        <w:t>Grubun öğrenme stillerini belirler.</w:t>
      </w:r>
    </w:p>
    <w:p w:rsidR="00F52294" w:rsidRPr="00CA2512" w:rsidRDefault="00F52294" w:rsidP="00C06D62">
      <w:pPr>
        <w:pStyle w:val="ListeParagraf"/>
        <w:numPr>
          <w:ilvl w:val="0"/>
          <w:numId w:val="12"/>
        </w:numPr>
        <w:spacing w:line="276" w:lineRule="auto"/>
        <w:ind w:right="-828"/>
        <w:rPr>
          <w:color w:val="000000"/>
          <w:sz w:val="24"/>
          <w:szCs w:val="24"/>
        </w:rPr>
      </w:pPr>
      <w:r w:rsidRPr="00CA2512">
        <w:rPr>
          <w:color w:val="000000"/>
          <w:sz w:val="24"/>
          <w:szCs w:val="24"/>
        </w:rPr>
        <w:t>Eğitim planları geliştirir.</w:t>
      </w:r>
    </w:p>
    <w:p w:rsidR="00F52294" w:rsidRPr="00CA2512" w:rsidRDefault="00F52294" w:rsidP="00C06D62">
      <w:pPr>
        <w:pStyle w:val="ListeParagraf"/>
        <w:numPr>
          <w:ilvl w:val="0"/>
          <w:numId w:val="12"/>
        </w:numPr>
        <w:spacing w:line="276" w:lineRule="auto"/>
        <w:jc w:val="both"/>
        <w:rPr>
          <w:color w:val="000000"/>
          <w:sz w:val="24"/>
          <w:szCs w:val="24"/>
          <w:lang w:val="en-US"/>
        </w:rPr>
      </w:pPr>
      <w:r w:rsidRPr="00CA2512">
        <w:rPr>
          <w:color w:val="000000"/>
          <w:sz w:val="24"/>
          <w:szCs w:val="24"/>
        </w:rPr>
        <w:t>Gruba uygun çeşitli eğitim yöntemleri ile yaklaşımlarını uygular.</w:t>
      </w:r>
    </w:p>
    <w:p w:rsidR="00F52294" w:rsidRPr="00CA2512" w:rsidRDefault="00F52294" w:rsidP="00C06D62">
      <w:pPr>
        <w:pStyle w:val="ListeParagraf"/>
        <w:numPr>
          <w:ilvl w:val="0"/>
          <w:numId w:val="12"/>
        </w:numPr>
        <w:spacing w:line="276" w:lineRule="auto"/>
        <w:ind w:right="-828"/>
        <w:rPr>
          <w:color w:val="000000"/>
          <w:sz w:val="24"/>
          <w:szCs w:val="24"/>
        </w:rPr>
      </w:pPr>
      <w:r w:rsidRPr="00CA2512">
        <w:rPr>
          <w:color w:val="000000"/>
          <w:sz w:val="24"/>
          <w:szCs w:val="24"/>
        </w:rPr>
        <w:t>Hazır olan eğitim programı içeriğine uygun etkili bir biçimde sunum hazırlar.</w:t>
      </w:r>
    </w:p>
    <w:p w:rsidR="00F52294" w:rsidRPr="00CA2512" w:rsidRDefault="00F52294" w:rsidP="00C06D62">
      <w:pPr>
        <w:pStyle w:val="ListeParagraf"/>
        <w:numPr>
          <w:ilvl w:val="0"/>
          <w:numId w:val="12"/>
        </w:numPr>
        <w:spacing w:line="276" w:lineRule="auto"/>
        <w:jc w:val="both"/>
        <w:rPr>
          <w:b/>
          <w:bCs/>
          <w:sz w:val="24"/>
          <w:szCs w:val="24"/>
        </w:rPr>
      </w:pPr>
      <w:r w:rsidRPr="00CA2512">
        <w:rPr>
          <w:sz w:val="24"/>
          <w:szCs w:val="24"/>
        </w:rPr>
        <w:t>Eğitim faaliyetinin etkisini değerlendirir.</w:t>
      </w:r>
    </w:p>
    <w:p w:rsidR="00F52294" w:rsidRPr="00CA2512" w:rsidRDefault="00F52294" w:rsidP="00CA2512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</w:p>
    <w:p w:rsidR="00F52294" w:rsidRPr="00CA2512" w:rsidRDefault="00F52294" w:rsidP="00B26458">
      <w:pPr>
        <w:numPr>
          <w:ilvl w:val="0"/>
          <w:numId w:val="1"/>
        </w:numPr>
        <w:spacing w:after="12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2512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F52294" w:rsidRPr="00CA2512" w:rsidRDefault="00F52294" w:rsidP="00B26458">
      <w:pPr>
        <w:spacing w:after="120" w:line="23" w:lineRule="atLeast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A2512">
        <w:rPr>
          <w:rFonts w:ascii="Times New Roman" w:hAnsi="Times New Roman" w:cs="Times New Roman"/>
          <w:sz w:val="24"/>
          <w:szCs w:val="24"/>
        </w:rPr>
        <w:t xml:space="preserve">Faaliyetin </w:t>
      </w:r>
      <w:r w:rsidR="00273470" w:rsidRPr="00CA2512">
        <w:rPr>
          <w:rFonts w:ascii="Times New Roman" w:hAnsi="Times New Roman" w:cs="Times New Roman"/>
          <w:sz w:val="24"/>
          <w:szCs w:val="24"/>
        </w:rPr>
        <w:t>süresi 30</w:t>
      </w:r>
      <w:r w:rsidRPr="00CA2512">
        <w:rPr>
          <w:rFonts w:ascii="Times New Roman" w:hAnsi="Times New Roman" w:cs="Times New Roman"/>
          <w:sz w:val="24"/>
          <w:szCs w:val="24"/>
        </w:rPr>
        <w:t xml:space="preserve"> ders saa</w:t>
      </w:r>
      <w:r w:rsidR="00273470" w:rsidRPr="00CA2512">
        <w:rPr>
          <w:rFonts w:ascii="Times New Roman" w:hAnsi="Times New Roman" w:cs="Times New Roman"/>
          <w:sz w:val="24"/>
          <w:szCs w:val="24"/>
        </w:rPr>
        <w:t>tidir.</w:t>
      </w:r>
    </w:p>
    <w:p w:rsidR="00F52294" w:rsidRPr="00CA2512" w:rsidRDefault="00F52294" w:rsidP="00B26458">
      <w:pPr>
        <w:spacing w:after="120" w:line="23" w:lineRule="atLeas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52294" w:rsidRPr="00CA2512" w:rsidRDefault="00F52294" w:rsidP="00B26458">
      <w:pPr>
        <w:numPr>
          <w:ilvl w:val="0"/>
          <w:numId w:val="1"/>
        </w:numPr>
        <w:spacing w:after="12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2512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F52294" w:rsidRPr="00CA2512" w:rsidRDefault="00AF3467" w:rsidP="00B26458">
      <w:pPr>
        <w:spacing w:after="12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A2512">
        <w:rPr>
          <w:rFonts w:ascii="Times New Roman" w:hAnsi="Times New Roman" w:cs="Times New Roman"/>
          <w:sz w:val="24"/>
          <w:szCs w:val="24"/>
        </w:rPr>
        <w:t xml:space="preserve">     </w:t>
      </w:r>
      <w:r w:rsidR="00F52294" w:rsidRPr="00CA2512">
        <w:rPr>
          <w:rFonts w:ascii="Times New Roman" w:hAnsi="Times New Roman" w:cs="Times New Roman"/>
          <w:sz w:val="24"/>
          <w:szCs w:val="24"/>
        </w:rPr>
        <w:t>Bakanlığımız okul</w:t>
      </w:r>
      <w:r w:rsidR="00F52294" w:rsidRPr="00CA2512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F52294" w:rsidRPr="00CA2512">
        <w:rPr>
          <w:rFonts w:ascii="Times New Roman" w:hAnsi="Times New Roman" w:cs="Times New Roman"/>
          <w:sz w:val="24"/>
          <w:szCs w:val="24"/>
        </w:rPr>
        <w:t>kurumlar</w:t>
      </w:r>
      <w:r w:rsidR="00CC0E00" w:rsidRPr="00CA2512">
        <w:rPr>
          <w:rFonts w:ascii="Times New Roman" w:hAnsi="Times New Roman" w:cs="Times New Roman"/>
          <w:sz w:val="24"/>
          <w:szCs w:val="24"/>
        </w:rPr>
        <w:t>ın</w:t>
      </w:r>
      <w:r w:rsidR="00F52294" w:rsidRPr="00CA2512">
        <w:rPr>
          <w:rFonts w:ascii="Times New Roman" w:hAnsi="Times New Roman" w:cs="Times New Roman"/>
          <w:sz w:val="24"/>
          <w:szCs w:val="24"/>
        </w:rPr>
        <w:t xml:space="preserve">da görev yapan </w:t>
      </w:r>
      <w:r w:rsidRPr="00CA2512">
        <w:rPr>
          <w:rFonts w:ascii="Times New Roman" w:hAnsi="Times New Roman" w:cs="Times New Roman"/>
          <w:sz w:val="24"/>
          <w:szCs w:val="24"/>
        </w:rPr>
        <w:t xml:space="preserve">yönetici ve </w:t>
      </w:r>
      <w:r w:rsidR="00F52294" w:rsidRPr="00CA2512">
        <w:rPr>
          <w:rFonts w:ascii="Times New Roman" w:hAnsi="Times New Roman" w:cs="Times New Roman"/>
          <w:sz w:val="24"/>
          <w:szCs w:val="24"/>
        </w:rPr>
        <w:t>öğretmenler.</w:t>
      </w:r>
    </w:p>
    <w:p w:rsidR="00F52294" w:rsidRPr="00CA2512" w:rsidRDefault="00F52294" w:rsidP="00B26458">
      <w:pPr>
        <w:spacing w:after="120" w:line="23" w:lineRule="atLeast"/>
        <w:rPr>
          <w:rFonts w:ascii="Times New Roman" w:hAnsi="Times New Roman" w:cs="Times New Roman"/>
          <w:sz w:val="24"/>
          <w:szCs w:val="24"/>
        </w:rPr>
      </w:pPr>
    </w:p>
    <w:p w:rsidR="00F52294" w:rsidRPr="00CA2512" w:rsidRDefault="00F52294" w:rsidP="00B26458">
      <w:pPr>
        <w:pStyle w:val="ListeParagraf"/>
        <w:numPr>
          <w:ilvl w:val="0"/>
          <w:numId w:val="1"/>
        </w:numPr>
        <w:spacing w:after="120" w:line="23" w:lineRule="atLeast"/>
        <w:jc w:val="both"/>
        <w:rPr>
          <w:b/>
          <w:bCs/>
          <w:sz w:val="24"/>
          <w:szCs w:val="24"/>
        </w:rPr>
      </w:pPr>
      <w:r w:rsidRPr="00CA2512">
        <w:rPr>
          <w:b/>
          <w:bCs/>
          <w:sz w:val="24"/>
          <w:szCs w:val="24"/>
        </w:rPr>
        <w:t>ETKİNLİĞİN UYGULANMASI İLE İLGİLİ AÇIKLAMALAR</w:t>
      </w:r>
    </w:p>
    <w:p w:rsidR="00CC0E00" w:rsidRPr="00C06D62" w:rsidRDefault="00CC0E00" w:rsidP="00C06D62">
      <w:pPr>
        <w:pStyle w:val="ListeParagraf"/>
        <w:numPr>
          <w:ilvl w:val="0"/>
          <w:numId w:val="12"/>
        </w:numPr>
        <w:spacing w:line="276" w:lineRule="auto"/>
        <w:rPr>
          <w:color w:val="000000"/>
          <w:sz w:val="24"/>
          <w:szCs w:val="24"/>
        </w:rPr>
      </w:pPr>
      <w:r w:rsidRPr="00CA2512">
        <w:rPr>
          <w:sz w:val="24"/>
          <w:szCs w:val="24"/>
        </w:rPr>
        <w:t xml:space="preserve">  </w:t>
      </w:r>
      <w:r w:rsidR="00F52294" w:rsidRPr="00C06D62">
        <w:rPr>
          <w:color w:val="000000"/>
          <w:sz w:val="24"/>
          <w:szCs w:val="24"/>
        </w:rPr>
        <w:t xml:space="preserve">Bu etkinlik, </w:t>
      </w:r>
      <w:r w:rsidR="00AF3467" w:rsidRPr="00C06D62">
        <w:rPr>
          <w:color w:val="000000"/>
          <w:sz w:val="24"/>
          <w:szCs w:val="24"/>
        </w:rPr>
        <w:t xml:space="preserve">yönetici ve </w:t>
      </w:r>
      <w:r w:rsidR="00F52294" w:rsidRPr="00C06D62">
        <w:rPr>
          <w:color w:val="000000"/>
          <w:sz w:val="24"/>
          <w:szCs w:val="24"/>
        </w:rPr>
        <w:t xml:space="preserve">öğretmenlerin </w:t>
      </w:r>
      <w:r w:rsidR="00C61002" w:rsidRPr="00C06D62">
        <w:rPr>
          <w:color w:val="000000"/>
          <w:sz w:val="24"/>
          <w:szCs w:val="24"/>
        </w:rPr>
        <w:t>‘’</w:t>
      </w:r>
      <w:r w:rsidR="00F52294" w:rsidRPr="00C06D62">
        <w:rPr>
          <w:color w:val="000000"/>
          <w:sz w:val="24"/>
          <w:szCs w:val="24"/>
        </w:rPr>
        <w:t xml:space="preserve">iletişim ve </w:t>
      </w:r>
      <w:r w:rsidR="00FD0D49" w:rsidRPr="00C06D62">
        <w:rPr>
          <w:color w:val="000000"/>
          <w:sz w:val="24"/>
          <w:szCs w:val="24"/>
        </w:rPr>
        <w:t>etkili sunuş teknikleri</w:t>
      </w:r>
      <w:r w:rsidR="00C61002" w:rsidRPr="00C06D62">
        <w:rPr>
          <w:color w:val="000000"/>
          <w:sz w:val="24"/>
          <w:szCs w:val="24"/>
        </w:rPr>
        <w:t>’’</w:t>
      </w:r>
      <w:r w:rsidR="00FD0D49" w:rsidRPr="00C06D62">
        <w:rPr>
          <w:color w:val="000000"/>
          <w:sz w:val="24"/>
          <w:szCs w:val="24"/>
        </w:rPr>
        <w:t xml:space="preserve"> konusunda</w:t>
      </w:r>
      <w:r w:rsidR="00F52294" w:rsidRPr="00C06D62">
        <w:rPr>
          <w:color w:val="000000"/>
          <w:sz w:val="24"/>
          <w:szCs w:val="24"/>
        </w:rPr>
        <w:t xml:space="preserve"> </w:t>
      </w:r>
      <w:r w:rsidRPr="00C06D62">
        <w:rPr>
          <w:color w:val="000000"/>
          <w:sz w:val="24"/>
          <w:szCs w:val="24"/>
        </w:rPr>
        <w:t xml:space="preserve">    </w:t>
      </w:r>
    </w:p>
    <w:p w:rsidR="00F52294" w:rsidRPr="00C06D62" w:rsidRDefault="00CC0E00" w:rsidP="00C06D62">
      <w:pPr>
        <w:pStyle w:val="ListeParagraf"/>
        <w:numPr>
          <w:ilvl w:val="0"/>
          <w:numId w:val="12"/>
        </w:numPr>
        <w:spacing w:line="276" w:lineRule="auto"/>
        <w:rPr>
          <w:color w:val="000000"/>
          <w:sz w:val="24"/>
          <w:szCs w:val="24"/>
        </w:rPr>
      </w:pPr>
      <w:r w:rsidRPr="00C06D62">
        <w:rPr>
          <w:color w:val="000000"/>
          <w:sz w:val="24"/>
          <w:szCs w:val="24"/>
        </w:rPr>
        <w:t xml:space="preserve">      </w:t>
      </w:r>
      <w:r w:rsidR="00F52294" w:rsidRPr="00C06D62">
        <w:rPr>
          <w:color w:val="000000"/>
          <w:sz w:val="24"/>
          <w:szCs w:val="24"/>
        </w:rPr>
        <w:t>beceri kazanabilmesi amacıyla düzenlenmiştir.</w:t>
      </w:r>
    </w:p>
    <w:p w:rsidR="00273470" w:rsidRPr="00C06D62" w:rsidRDefault="006350DB" w:rsidP="00C06D62">
      <w:pPr>
        <w:pStyle w:val="ListeParagraf"/>
        <w:numPr>
          <w:ilvl w:val="0"/>
          <w:numId w:val="12"/>
        </w:numPr>
        <w:spacing w:line="276" w:lineRule="auto"/>
        <w:rPr>
          <w:color w:val="000000"/>
          <w:sz w:val="24"/>
          <w:szCs w:val="24"/>
        </w:rPr>
      </w:pPr>
      <w:r w:rsidRPr="00C06D62">
        <w:rPr>
          <w:color w:val="000000"/>
          <w:sz w:val="24"/>
          <w:szCs w:val="24"/>
        </w:rPr>
        <w:lastRenderedPageBreak/>
        <w:t xml:space="preserve">Eğitim görevlileri olarak; </w:t>
      </w:r>
      <w:r w:rsidR="00273470" w:rsidRPr="00C06D62">
        <w:rPr>
          <w:color w:val="000000"/>
          <w:sz w:val="24"/>
          <w:szCs w:val="24"/>
        </w:rPr>
        <w:t>“İletişim ve Etkili Sunuş Teknikleri” konusunda</w:t>
      </w:r>
      <w:r w:rsidRPr="00C06D62">
        <w:rPr>
          <w:color w:val="000000"/>
          <w:sz w:val="24"/>
          <w:szCs w:val="24"/>
        </w:rPr>
        <w:t xml:space="preserve"> uz</w:t>
      </w:r>
      <w:r w:rsidR="00FD0D49" w:rsidRPr="00C06D62">
        <w:rPr>
          <w:color w:val="000000"/>
          <w:sz w:val="24"/>
          <w:szCs w:val="24"/>
        </w:rPr>
        <w:t xml:space="preserve">man akademisyen ya da bu </w:t>
      </w:r>
      <w:r w:rsidRPr="00C06D62">
        <w:rPr>
          <w:color w:val="000000"/>
          <w:sz w:val="24"/>
          <w:szCs w:val="24"/>
        </w:rPr>
        <w:t>konuda hizmetiçi eğit</w:t>
      </w:r>
      <w:r w:rsidR="00FD0D49" w:rsidRPr="00C06D62">
        <w:rPr>
          <w:color w:val="000000"/>
          <w:sz w:val="24"/>
          <w:szCs w:val="24"/>
        </w:rPr>
        <w:t>imler veren uzman/</w:t>
      </w:r>
      <w:r w:rsidR="0068296E" w:rsidRPr="00C06D62">
        <w:rPr>
          <w:color w:val="000000"/>
          <w:sz w:val="24"/>
          <w:szCs w:val="24"/>
        </w:rPr>
        <w:t>öğretmenler görevlendirilecektir</w:t>
      </w:r>
      <w:r w:rsidR="00273470" w:rsidRPr="00C06D62">
        <w:rPr>
          <w:color w:val="000000"/>
          <w:sz w:val="24"/>
          <w:szCs w:val="24"/>
        </w:rPr>
        <w:t>.</w:t>
      </w:r>
    </w:p>
    <w:p w:rsidR="00273470" w:rsidRPr="00C06D62" w:rsidRDefault="00273470" w:rsidP="00C06D62">
      <w:pPr>
        <w:pStyle w:val="ListeParagraf"/>
        <w:numPr>
          <w:ilvl w:val="0"/>
          <w:numId w:val="12"/>
        </w:numPr>
        <w:spacing w:line="276" w:lineRule="auto"/>
        <w:rPr>
          <w:color w:val="000000"/>
          <w:sz w:val="24"/>
          <w:szCs w:val="24"/>
        </w:rPr>
      </w:pPr>
      <w:r w:rsidRPr="00C06D62">
        <w:rPr>
          <w:color w:val="000000"/>
          <w:sz w:val="24"/>
          <w:szCs w:val="24"/>
        </w:rPr>
        <w:t>Eğitim ortamı, etkinliklerin uygulanmasında küçük grup çalışmalarına imkân verecek şekilde düzenlenecektir.</w:t>
      </w:r>
    </w:p>
    <w:p w:rsidR="002D5391" w:rsidRPr="00CA2512" w:rsidRDefault="0068296E" w:rsidP="00C06D62">
      <w:pPr>
        <w:pStyle w:val="ListeParagraf"/>
        <w:numPr>
          <w:ilvl w:val="0"/>
          <w:numId w:val="12"/>
        </w:numPr>
        <w:spacing w:line="276" w:lineRule="auto"/>
        <w:rPr>
          <w:color w:val="000000"/>
          <w:sz w:val="24"/>
          <w:szCs w:val="24"/>
        </w:rPr>
      </w:pPr>
      <w:r w:rsidRPr="00C06D62">
        <w:rPr>
          <w:color w:val="000000"/>
          <w:sz w:val="24"/>
          <w:szCs w:val="24"/>
        </w:rPr>
        <w:t>Eğitim, internet bağlantılı bilgisayar ve projeksiyon cihazı ya da etkileşimli  tahta olan eğitim ortamında gerçekleştirilecektir. Eğitim içerikleri uygun materyallerle desteklenecektir</w:t>
      </w:r>
    </w:p>
    <w:p w:rsidR="002D5391" w:rsidRPr="00CA2512" w:rsidRDefault="002D5391" w:rsidP="00C06D62">
      <w:pPr>
        <w:pStyle w:val="ListeParagraf"/>
        <w:numPr>
          <w:ilvl w:val="0"/>
          <w:numId w:val="12"/>
        </w:numPr>
        <w:spacing w:line="276" w:lineRule="auto"/>
        <w:rPr>
          <w:color w:val="000000"/>
          <w:sz w:val="24"/>
          <w:szCs w:val="24"/>
        </w:rPr>
      </w:pPr>
      <w:r w:rsidRPr="00C06D62">
        <w:rPr>
          <w:color w:val="000000"/>
          <w:sz w:val="24"/>
          <w:szCs w:val="24"/>
        </w:rPr>
        <w:t>Katılımcı sayısı dikkate alınarak ortamda gerekli ışık ve ses düzeni sağlanacaktır</w:t>
      </w:r>
      <w:r w:rsidRPr="00CA2512">
        <w:rPr>
          <w:color w:val="000000"/>
          <w:sz w:val="24"/>
          <w:szCs w:val="24"/>
        </w:rPr>
        <w:t>.</w:t>
      </w:r>
    </w:p>
    <w:p w:rsidR="00273470" w:rsidRDefault="00273470" w:rsidP="00C06D62">
      <w:pPr>
        <w:pStyle w:val="ListeParagraf"/>
        <w:numPr>
          <w:ilvl w:val="0"/>
          <w:numId w:val="12"/>
        </w:numPr>
        <w:spacing w:line="276" w:lineRule="auto"/>
        <w:rPr>
          <w:color w:val="000000"/>
          <w:sz w:val="24"/>
          <w:szCs w:val="24"/>
        </w:rPr>
      </w:pPr>
      <w:r w:rsidRPr="00CA2512">
        <w:rPr>
          <w:color w:val="000000"/>
          <w:sz w:val="24"/>
          <w:szCs w:val="24"/>
        </w:rPr>
        <w:t>Katılımcı sayısı her eğitim ortamı için 40 kişiyi geçmeyecek şekilde oluşturulacaktır.</w:t>
      </w:r>
    </w:p>
    <w:p w:rsidR="00F304D8" w:rsidRDefault="00F304D8" w:rsidP="00C06D62">
      <w:pPr>
        <w:pStyle w:val="ListeParagraf"/>
        <w:numPr>
          <w:ilvl w:val="0"/>
          <w:numId w:val="12"/>
        </w:numPr>
        <w:spacing w:line="276" w:lineRule="auto"/>
        <w:rPr>
          <w:color w:val="000000"/>
          <w:sz w:val="24"/>
          <w:szCs w:val="24"/>
        </w:rPr>
      </w:pPr>
      <w:r w:rsidRPr="00F304D8">
        <w:rPr>
          <w:color w:val="000000"/>
          <w:sz w:val="24"/>
          <w:szCs w:val="24"/>
        </w:rPr>
        <w:t>Faaliyetin başlangıcında katılımcıların hazır bulunuşlu</w:t>
      </w:r>
      <w:r>
        <w:rPr>
          <w:color w:val="000000"/>
          <w:sz w:val="24"/>
          <w:szCs w:val="24"/>
        </w:rPr>
        <w:t>k düzeylerini ölçmek amacıyla 25</w:t>
      </w:r>
      <w:r w:rsidRPr="00F304D8">
        <w:rPr>
          <w:color w:val="000000"/>
          <w:sz w:val="24"/>
          <w:szCs w:val="24"/>
        </w:rPr>
        <w:t xml:space="preserve"> sorudan</w:t>
      </w:r>
      <w:r>
        <w:rPr>
          <w:color w:val="000000"/>
          <w:sz w:val="24"/>
          <w:szCs w:val="24"/>
        </w:rPr>
        <w:t xml:space="preserve"> oluşan ön test, bitiminde ise </w:t>
      </w:r>
      <w:r w:rsidR="00FD0D4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5</w:t>
      </w:r>
      <w:r w:rsidRPr="00F304D8">
        <w:rPr>
          <w:color w:val="000000"/>
          <w:sz w:val="24"/>
          <w:szCs w:val="24"/>
        </w:rPr>
        <w:t>0 soruluk son test uygulanacak ve böylelikle faaliyetten elde edilen kazanımlar belirlenmiş olacaktır.</w:t>
      </w:r>
    </w:p>
    <w:p w:rsidR="00C06D62" w:rsidRPr="00CA2512" w:rsidRDefault="00C06D62" w:rsidP="00C06D62">
      <w:pPr>
        <w:pStyle w:val="ListeParagraf"/>
        <w:spacing w:line="276" w:lineRule="auto"/>
        <w:rPr>
          <w:color w:val="000000"/>
          <w:sz w:val="24"/>
          <w:szCs w:val="24"/>
        </w:rPr>
      </w:pPr>
    </w:p>
    <w:p w:rsidR="00F52294" w:rsidRPr="00CA2512" w:rsidRDefault="00F52294" w:rsidP="00DD2F1B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CA2512">
        <w:rPr>
          <w:b/>
          <w:bCs/>
          <w:sz w:val="24"/>
          <w:szCs w:val="24"/>
        </w:rPr>
        <w:t>ETKİNLİĞİN İÇERİĞİ</w:t>
      </w:r>
    </w:p>
    <w:p w:rsidR="00F52294" w:rsidRPr="00CA2512" w:rsidRDefault="0068296E" w:rsidP="00F837FD">
      <w:pPr>
        <w:pStyle w:val="ListeParagraf"/>
        <w:ind w:left="360"/>
        <w:jc w:val="center"/>
        <w:rPr>
          <w:b/>
          <w:bCs/>
          <w:sz w:val="24"/>
          <w:szCs w:val="24"/>
        </w:rPr>
      </w:pPr>
      <w:r w:rsidRPr="00CA2512">
        <w:rPr>
          <w:b/>
          <w:bCs/>
          <w:sz w:val="24"/>
          <w:szCs w:val="24"/>
        </w:rPr>
        <w:t>Konuların Dağılım Tablosu</w:t>
      </w:r>
    </w:p>
    <w:tbl>
      <w:tblPr>
        <w:tblW w:w="8562" w:type="dxa"/>
        <w:tblInd w:w="3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68"/>
        <w:gridCol w:w="1694"/>
      </w:tblGrid>
      <w:tr w:rsidR="00F52294" w:rsidRPr="00CA2512" w:rsidTr="009B2B7F">
        <w:trPr>
          <w:trHeight w:val="454"/>
        </w:trPr>
        <w:tc>
          <w:tcPr>
            <w:tcW w:w="68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2294" w:rsidRPr="00CA2512" w:rsidRDefault="0068296E" w:rsidP="009C67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512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2294" w:rsidRPr="00CA2512" w:rsidRDefault="009C6795" w:rsidP="006829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4E3">
              <w:rPr>
                <w:rFonts w:ascii="Times New Roman" w:hAnsi="Times New Roman" w:cs="Times New Roman"/>
                <w:b/>
                <w:sz w:val="24"/>
                <w:szCs w:val="24"/>
              </w:rPr>
              <w:t>Süre(S</w:t>
            </w:r>
            <w:r w:rsidR="00F52294" w:rsidRPr="00CA2512">
              <w:rPr>
                <w:rFonts w:ascii="Times New Roman" w:hAnsi="Times New Roman" w:cs="Times New Roman"/>
                <w:b/>
                <w:sz w:val="24"/>
                <w:szCs w:val="24"/>
              </w:rPr>
              <w:t>aat)</w:t>
            </w:r>
          </w:p>
        </w:tc>
      </w:tr>
      <w:tr w:rsidR="00EA0993" w:rsidRPr="00CA2512" w:rsidTr="009B2B7F">
        <w:trPr>
          <w:trHeight w:val="454"/>
        </w:trPr>
        <w:tc>
          <w:tcPr>
            <w:tcW w:w="68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0993" w:rsidRPr="00CA2512" w:rsidRDefault="00EA0993" w:rsidP="00EA09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0993">
              <w:rPr>
                <w:rFonts w:ascii="Times New Roman" w:hAnsi="Times New Roman" w:cs="Times New Roman"/>
                <w:b/>
                <w:sz w:val="24"/>
                <w:szCs w:val="24"/>
              </w:rPr>
              <w:t>Ön Test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0993" w:rsidRPr="00CA2512" w:rsidRDefault="00EA0993" w:rsidP="00EA0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2294" w:rsidRPr="00CA2512" w:rsidTr="009B2B7F">
        <w:trPr>
          <w:trHeight w:val="454"/>
        </w:trPr>
        <w:tc>
          <w:tcPr>
            <w:tcW w:w="6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294" w:rsidRPr="00CA2512" w:rsidRDefault="00F52294" w:rsidP="006829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512">
              <w:rPr>
                <w:rFonts w:ascii="Times New Roman" w:hAnsi="Times New Roman" w:cs="Times New Roman"/>
                <w:b/>
                <w:sz w:val="24"/>
                <w:szCs w:val="24"/>
              </w:rPr>
              <w:t>İletişim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294" w:rsidRPr="00CA2512" w:rsidRDefault="00F52294" w:rsidP="0068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5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2294" w:rsidRPr="00CA2512" w:rsidTr="009B2B7F">
        <w:trPr>
          <w:trHeight w:val="454"/>
        </w:trPr>
        <w:tc>
          <w:tcPr>
            <w:tcW w:w="6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294" w:rsidRPr="00CA2512" w:rsidRDefault="00F52294" w:rsidP="006829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512">
              <w:rPr>
                <w:rFonts w:ascii="Times New Roman" w:hAnsi="Times New Roman" w:cs="Times New Roman"/>
                <w:b/>
                <w:sz w:val="24"/>
                <w:szCs w:val="24"/>
              </w:rPr>
              <w:t>İletişimi Etkileyen Faktörler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294" w:rsidRPr="00CA2512" w:rsidRDefault="00F52294" w:rsidP="0068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5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2294" w:rsidRPr="00CA2512" w:rsidTr="009B2B7F">
        <w:trPr>
          <w:trHeight w:val="454"/>
        </w:trPr>
        <w:tc>
          <w:tcPr>
            <w:tcW w:w="6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294" w:rsidRPr="00CA2512" w:rsidRDefault="00F52294" w:rsidP="006829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512">
              <w:rPr>
                <w:rFonts w:ascii="Times New Roman" w:hAnsi="Times New Roman" w:cs="Times New Roman"/>
                <w:b/>
                <w:sz w:val="24"/>
                <w:szCs w:val="24"/>
              </w:rPr>
              <w:t>İletişim Ögeleri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294" w:rsidRPr="00CA2512" w:rsidRDefault="00F52294" w:rsidP="0068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5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2294" w:rsidRPr="00CA2512" w:rsidTr="009B2B7F">
        <w:trPr>
          <w:trHeight w:val="454"/>
        </w:trPr>
        <w:tc>
          <w:tcPr>
            <w:tcW w:w="6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294" w:rsidRPr="00CA2512" w:rsidRDefault="00F52294" w:rsidP="006829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512">
              <w:rPr>
                <w:rFonts w:ascii="Times New Roman" w:hAnsi="Times New Roman" w:cs="Times New Roman"/>
                <w:b/>
                <w:sz w:val="24"/>
                <w:szCs w:val="24"/>
              </w:rPr>
              <w:t>İletişim Çeşitleri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294" w:rsidRPr="00CA2512" w:rsidRDefault="00F52294" w:rsidP="0068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5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2294" w:rsidRPr="00CA2512" w:rsidTr="009B2B7F">
        <w:trPr>
          <w:trHeight w:val="454"/>
        </w:trPr>
        <w:tc>
          <w:tcPr>
            <w:tcW w:w="6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294" w:rsidRPr="00CA2512" w:rsidRDefault="00F52294" w:rsidP="006829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512">
              <w:rPr>
                <w:rFonts w:ascii="Times New Roman" w:hAnsi="Times New Roman" w:cs="Times New Roman"/>
                <w:b/>
                <w:sz w:val="24"/>
                <w:szCs w:val="24"/>
              </w:rPr>
              <w:t>Sunumda Etkili Beden Dili Uygulamaları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294" w:rsidRPr="00CA2512" w:rsidRDefault="00F52294" w:rsidP="0068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5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2294" w:rsidRPr="00CA2512" w:rsidTr="009B2B7F">
        <w:trPr>
          <w:trHeight w:val="454"/>
        </w:trPr>
        <w:tc>
          <w:tcPr>
            <w:tcW w:w="6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294" w:rsidRPr="00CA2512" w:rsidRDefault="00F52294" w:rsidP="006829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5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Eğitim Programının Hedefleri 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294" w:rsidRPr="009B2B7F" w:rsidRDefault="009B2B7F" w:rsidP="0068296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B2B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</w:p>
        </w:tc>
      </w:tr>
      <w:tr w:rsidR="00F52294" w:rsidRPr="00CA2512" w:rsidTr="009B2B7F">
        <w:trPr>
          <w:trHeight w:val="454"/>
        </w:trPr>
        <w:tc>
          <w:tcPr>
            <w:tcW w:w="6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294" w:rsidRPr="00CA2512" w:rsidRDefault="00F52294" w:rsidP="006829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512">
              <w:rPr>
                <w:rFonts w:ascii="Times New Roman" w:hAnsi="Times New Roman" w:cs="Times New Roman"/>
                <w:b/>
                <w:sz w:val="24"/>
                <w:szCs w:val="24"/>
              </w:rPr>
              <w:t>Öğrenme Stilleri (</w:t>
            </w:r>
            <w:r w:rsidR="00F837FD" w:rsidRPr="00CA2512">
              <w:rPr>
                <w:rFonts w:ascii="Times New Roman" w:hAnsi="Times New Roman" w:cs="Times New Roman"/>
                <w:b/>
                <w:sz w:val="24"/>
                <w:szCs w:val="24"/>
              </w:rPr>
              <w:t>Görsel, İşitsel, Dokunsal</w:t>
            </w:r>
            <w:r w:rsidRPr="00CA25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294" w:rsidRPr="00CA2512" w:rsidRDefault="00F52294" w:rsidP="0068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5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52294" w:rsidRPr="00CA2512" w:rsidTr="009B2B7F">
        <w:trPr>
          <w:trHeight w:val="454"/>
        </w:trPr>
        <w:tc>
          <w:tcPr>
            <w:tcW w:w="6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294" w:rsidRPr="00CA2512" w:rsidRDefault="00F52294" w:rsidP="006829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512">
              <w:rPr>
                <w:rFonts w:ascii="Times New Roman" w:hAnsi="Times New Roman" w:cs="Times New Roman"/>
                <w:b/>
                <w:sz w:val="24"/>
                <w:szCs w:val="24"/>
              </w:rPr>
              <w:t>Grubun Öğrenme Stili Analizi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294" w:rsidRPr="00CA2512" w:rsidRDefault="00F52294" w:rsidP="0068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5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52294" w:rsidRPr="00CA2512" w:rsidTr="009B2B7F">
        <w:trPr>
          <w:trHeight w:val="454"/>
        </w:trPr>
        <w:tc>
          <w:tcPr>
            <w:tcW w:w="6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294" w:rsidRPr="00CA2512" w:rsidRDefault="00F52294" w:rsidP="006829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512">
              <w:rPr>
                <w:rFonts w:ascii="Times New Roman" w:hAnsi="Times New Roman" w:cs="Times New Roman"/>
                <w:b/>
                <w:sz w:val="24"/>
                <w:szCs w:val="24"/>
              </w:rPr>
              <w:t>Eğitim Planı Geliştirme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294" w:rsidRPr="00CA2512" w:rsidRDefault="00F52294" w:rsidP="0068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5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2294" w:rsidRPr="00CA2512" w:rsidTr="009B2B7F">
        <w:trPr>
          <w:trHeight w:val="454"/>
        </w:trPr>
        <w:tc>
          <w:tcPr>
            <w:tcW w:w="6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294" w:rsidRPr="00CA2512" w:rsidRDefault="00F52294" w:rsidP="006829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512">
              <w:rPr>
                <w:rFonts w:ascii="Times New Roman" w:hAnsi="Times New Roman" w:cs="Times New Roman"/>
                <w:b/>
                <w:sz w:val="24"/>
                <w:szCs w:val="24"/>
              </w:rPr>
              <w:t>Eğitim Yöntem ve Yaklaşımları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294" w:rsidRPr="00CA2512" w:rsidRDefault="00F52294" w:rsidP="0068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5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2294" w:rsidRPr="00CA2512" w:rsidTr="009B2B7F">
        <w:trPr>
          <w:trHeight w:val="454"/>
        </w:trPr>
        <w:tc>
          <w:tcPr>
            <w:tcW w:w="6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294" w:rsidRPr="00CA2512" w:rsidRDefault="00F52294" w:rsidP="006829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512">
              <w:rPr>
                <w:rFonts w:ascii="Times New Roman" w:hAnsi="Times New Roman" w:cs="Times New Roman"/>
                <w:b/>
                <w:sz w:val="24"/>
                <w:szCs w:val="24"/>
              </w:rPr>
              <w:t>Eğitim Programı içeriğine Uygun Sunum Yapma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294" w:rsidRPr="00CA2512" w:rsidRDefault="00D204E3" w:rsidP="0068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52294" w:rsidRPr="00CA2512" w:rsidTr="009B2B7F">
        <w:trPr>
          <w:trHeight w:val="454"/>
        </w:trPr>
        <w:tc>
          <w:tcPr>
            <w:tcW w:w="6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294" w:rsidRPr="00CA2512" w:rsidRDefault="00F52294" w:rsidP="006829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5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</w:t>
            </w:r>
            <w:r w:rsidR="002426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ve </w:t>
            </w:r>
            <w:r w:rsidRPr="00CA2512">
              <w:rPr>
                <w:rFonts w:ascii="Times New Roman" w:hAnsi="Times New Roman" w:cs="Times New Roman"/>
                <w:b/>
                <w:sz w:val="24"/>
                <w:szCs w:val="24"/>
              </w:rPr>
              <w:t>Değerlendirme (sınav)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294" w:rsidRPr="00CA2512" w:rsidRDefault="00F52294" w:rsidP="00682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5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2294" w:rsidRPr="00CA2512" w:rsidTr="009B2B7F">
        <w:trPr>
          <w:trHeight w:val="454"/>
        </w:trPr>
        <w:tc>
          <w:tcPr>
            <w:tcW w:w="6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294" w:rsidRPr="00CA2512" w:rsidRDefault="00F52294" w:rsidP="009C67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512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294" w:rsidRPr="00CA2512" w:rsidRDefault="00F52294" w:rsidP="00DD2F1B">
            <w:pPr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52294" w:rsidRDefault="00F52294" w:rsidP="00D70F60">
      <w:pPr>
        <w:rPr>
          <w:rFonts w:ascii="Times New Roman" w:hAnsi="Times New Roman" w:cs="Times New Roman"/>
          <w:sz w:val="24"/>
          <w:szCs w:val="24"/>
        </w:rPr>
      </w:pPr>
    </w:p>
    <w:p w:rsidR="00C06D62" w:rsidRDefault="00C06D62" w:rsidP="00D70F60">
      <w:pPr>
        <w:rPr>
          <w:rFonts w:ascii="Times New Roman" w:hAnsi="Times New Roman" w:cs="Times New Roman"/>
          <w:sz w:val="24"/>
          <w:szCs w:val="24"/>
        </w:rPr>
      </w:pPr>
    </w:p>
    <w:p w:rsidR="00C06D62" w:rsidRDefault="00C06D62" w:rsidP="00D70F60">
      <w:pPr>
        <w:rPr>
          <w:rFonts w:ascii="Times New Roman" w:hAnsi="Times New Roman" w:cs="Times New Roman"/>
          <w:sz w:val="24"/>
          <w:szCs w:val="24"/>
        </w:rPr>
      </w:pPr>
    </w:p>
    <w:p w:rsidR="00C06D62" w:rsidRPr="00CA2512" w:rsidRDefault="00C06D62" w:rsidP="00D70F60">
      <w:pPr>
        <w:rPr>
          <w:rFonts w:ascii="Times New Roman" w:hAnsi="Times New Roman" w:cs="Times New Roman"/>
          <w:sz w:val="24"/>
          <w:szCs w:val="24"/>
        </w:rPr>
      </w:pPr>
    </w:p>
    <w:p w:rsidR="00F52294" w:rsidRPr="00CA2512" w:rsidRDefault="00F52294" w:rsidP="00D70F60">
      <w:pPr>
        <w:rPr>
          <w:rFonts w:ascii="Times New Roman" w:hAnsi="Times New Roman" w:cs="Times New Roman"/>
          <w:sz w:val="24"/>
          <w:szCs w:val="24"/>
        </w:rPr>
      </w:pPr>
    </w:p>
    <w:p w:rsidR="0068296E" w:rsidRPr="00CA2512" w:rsidRDefault="0068296E" w:rsidP="00B26458">
      <w:pPr>
        <w:numPr>
          <w:ilvl w:val="0"/>
          <w:numId w:val="1"/>
        </w:numPr>
        <w:spacing w:after="12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CA2512">
        <w:rPr>
          <w:rFonts w:ascii="Times New Roman" w:hAnsi="Times New Roman" w:cs="Times New Roman"/>
          <w:b/>
          <w:bCs/>
          <w:sz w:val="24"/>
          <w:szCs w:val="24"/>
        </w:rPr>
        <w:t xml:space="preserve">ÖĞRETİM YÖNTEM, TEKNİK VE </w:t>
      </w:r>
      <w:r w:rsidR="00F52294" w:rsidRPr="00CA2512">
        <w:rPr>
          <w:rFonts w:ascii="Times New Roman" w:hAnsi="Times New Roman" w:cs="Times New Roman"/>
          <w:b/>
          <w:bCs/>
          <w:sz w:val="24"/>
          <w:szCs w:val="24"/>
        </w:rPr>
        <w:t xml:space="preserve"> STRATEJİLERİ</w:t>
      </w:r>
    </w:p>
    <w:p w:rsidR="009C6795" w:rsidRDefault="009C6795" w:rsidP="00C06D62">
      <w:pPr>
        <w:pStyle w:val="ListeParagraf"/>
        <w:numPr>
          <w:ilvl w:val="0"/>
          <w:numId w:val="12"/>
        </w:numPr>
        <w:spacing w:line="276" w:lineRule="auto"/>
        <w:rPr>
          <w:color w:val="000000"/>
          <w:sz w:val="24"/>
          <w:szCs w:val="24"/>
        </w:rPr>
      </w:pPr>
      <w:r w:rsidRPr="00C06D62">
        <w:rPr>
          <w:color w:val="000000"/>
          <w:sz w:val="24"/>
          <w:szCs w:val="24"/>
        </w:rPr>
        <w:lastRenderedPageBreak/>
        <w:t xml:space="preserve">Programın hedeflerine ulaşmak için; aktif öğrenme yöntem ve teknikleri kullanılacaktır. </w:t>
      </w:r>
    </w:p>
    <w:p w:rsidR="00DA6927" w:rsidRPr="00C06D62" w:rsidRDefault="00DA6927" w:rsidP="00DA6927">
      <w:pPr>
        <w:pStyle w:val="ListeParagraf"/>
        <w:numPr>
          <w:ilvl w:val="0"/>
          <w:numId w:val="12"/>
        </w:numPr>
        <w:spacing w:line="276" w:lineRule="auto"/>
        <w:rPr>
          <w:color w:val="000000"/>
          <w:sz w:val="24"/>
          <w:szCs w:val="24"/>
        </w:rPr>
      </w:pPr>
      <w:r w:rsidRPr="00DA6927">
        <w:rPr>
          <w:color w:val="000000"/>
          <w:sz w:val="24"/>
          <w:szCs w:val="24"/>
        </w:rPr>
        <w:t>Program konuları ile ilişkili milli ve evrensel değerler konular içine kaynaştırılarak verilecektir</w:t>
      </w:r>
      <w:r>
        <w:rPr>
          <w:color w:val="000000"/>
          <w:sz w:val="24"/>
          <w:szCs w:val="24"/>
        </w:rPr>
        <w:t>.</w:t>
      </w:r>
    </w:p>
    <w:p w:rsidR="00FD0D49" w:rsidRPr="00C06D62" w:rsidRDefault="009C6795" w:rsidP="00FD0D49">
      <w:pPr>
        <w:pStyle w:val="ListeParagraf"/>
        <w:numPr>
          <w:ilvl w:val="0"/>
          <w:numId w:val="12"/>
        </w:numPr>
        <w:spacing w:line="23" w:lineRule="atLeast"/>
        <w:ind w:right="-567"/>
        <w:jc w:val="both"/>
        <w:rPr>
          <w:sz w:val="24"/>
          <w:szCs w:val="24"/>
        </w:rPr>
      </w:pPr>
      <w:r w:rsidRPr="00C06D62">
        <w:rPr>
          <w:color w:val="000000"/>
          <w:sz w:val="24"/>
          <w:szCs w:val="24"/>
        </w:rPr>
        <w:t>Katılımcılara eğitim ile ilgili ders notları elektronik ortamda verilecektir.</w:t>
      </w:r>
    </w:p>
    <w:p w:rsidR="00FD0D49" w:rsidRDefault="00FD0D49" w:rsidP="00FD0D49">
      <w:pPr>
        <w:widowControl/>
        <w:autoSpaceDE/>
        <w:adjustRightInd/>
        <w:spacing w:line="23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52294" w:rsidRPr="00CA2512" w:rsidRDefault="009C6795" w:rsidP="00B26458">
      <w:pPr>
        <w:pStyle w:val="ListeParagraf"/>
        <w:numPr>
          <w:ilvl w:val="0"/>
          <w:numId w:val="2"/>
        </w:numPr>
        <w:spacing w:after="120" w:line="23" w:lineRule="atLeast"/>
        <w:rPr>
          <w:sz w:val="24"/>
          <w:szCs w:val="24"/>
        </w:rPr>
      </w:pPr>
      <w:r w:rsidRPr="00CA2512">
        <w:rPr>
          <w:b/>
          <w:bCs/>
          <w:sz w:val="24"/>
          <w:szCs w:val="24"/>
        </w:rPr>
        <w:t>ÖLÇME VE</w:t>
      </w:r>
      <w:r w:rsidR="00F52294" w:rsidRPr="00CA2512">
        <w:rPr>
          <w:b/>
          <w:bCs/>
          <w:sz w:val="24"/>
          <w:szCs w:val="24"/>
        </w:rPr>
        <w:t xml:space="preserve"> DEĞERLENDİRME</w:t>
      </w:r>
    </w:p>
    <w:p w:rsidR="009C6795" w:rsidRPr="00C06D62" w:rsidRDefault="009C6795" w:rsidP="00E225B0">
      <w:pPr>
        <w:pStyle w:val="ListeParagraf"/>
        <w:numPr>
          <w:ilvl w:val="0"/>
          <w:numId w:val="12"/>
        </w:numPr>
        <w:spacing w:line="276" w:lineRule="auto"/>
        <w:rPr>
          <w:color w:val="000000"/>
          <w:sz w:val="24"/>
          <w:szCs w:val="24"/>
        </w:rPr>
      </w:pPr>
      <w:r w:rsidRPr="00C06D62">
        <w:rPr>
          <w:color w:val="000000"/>
          <w:sz w:val="24"/>
          <w:szCs w:val="24"/>
        </w:rPr>
        <w:t>Kursiyerlerin başarısını</w:t>
      </w:r>
      <w:r w:rsidR="00417378" w:rsidRPr="00C06D62">
        <w:rPr>
          <w:color w:val="000000"/>
          <w:sz w:val="24"/>
          <w:szCs w:val="24"/>
        </w:rPr>
        <w:t xml:space="preserve"> değerlendirmek amacıyla, </w:t>
      </w:r>
      <w:r w:rsidR="001478E4" w:rsidRPr="00C06D62">
        <w:rPr>
          <w:color w:val="000000"/>
          <w:sz w:val="24"/>
          <w:szCs w:val="24"/>
        </w:rPr>
        <w:t xml:space="preserve">en az </w:t>
      </w:r>
      <w:r w:rsidR="00417378" w:rsidRPr="00C06D62">
        <w:rPr>
          <w:color w:val="000000"/>
          <w:sz w:val="24"/>
          <w:szCs w:val="24"/>
        </w:rPr>
        <w:t>5</w:t>
      </w:r>
      <w:r w:rsidR="00BA62AB" w:rsidRPr="00C06D62">
        <w:rPr>
          <w:color w:val="000000"/>
          <w:sz w:val="24"/>
          <w:szCs w:val="24"/>
        </w:rPr>
        <w:t>0</w:t>
      </w:r>
      <w:r w:rsidRPr="00C06D62">
        <w:rPr>
          <w:color w:val="000000"/>
          <w:sz w:val="24"/>
          <w:szCs w:val="24"/>
        </w:rPr>
        <w:t xml:space="preserve"> sorudan oluşan ve tüm konuları kapsayan çoktan seçmeli test sınavı yapılacak, </w:t>
      </w:r>
      <w:r w:rsidR="00E225B0">
        <w:rPr>
          <w:color w:val="000000"/>
          <w:sz w:val="24"/>
          <w:szCs w:val="24"/>
        </w:rPr>
        <w:t>50</w:t>
      </w:r>
      <w:bookmarkStart w:id="0" w:name="_GoBack"/>
      <w:bookmarkEnd w:id="0"/>
      <w:r w:rsidRPr="00C06D62">
        <w:rPr>
          <w:color w:val="000000"/>
          <w:sz w:val="24"/>
          <w:szCs w:val="24"/>
        </w:rPr>
        <w:t xml:space="preserve"> ve üzeri not alanlar başarılı sayılacaktır. </w:t>
      </w:r>
    </w:p>
    <w:p w:rsidR="006A28CC" w:rsidRPr="00C06D62" w:rsidRDefault="006A28CC" w:rsidP="00C06D62">
      <w:pPr>
        <w:pStyle w:val="ListeParagraf"/>
        <w:numPr>
          <w:ilvl w:val="0"/>
          <w:numId w:val="12"/>
        </w:numPr>
        <w:spacing w:line="276" w:lineRule="auto"/>
        <w:rPr>
          <w:color w:val="000000"/>
          <w:sz w:val="24"/>
          <w:szCs w:val="24"/>
        </w:rPr>
      </w:pPr>
      <w:r w:rsidRPr="00C06D62">
        <w:rPr>
          <w:color w:val="000000"/>
          <w:sz w:val="24"/>
          <w:szCs w:val="24"/>
        </w:rPr>
        <w:t>Başarılı olanlara “Kurs Belgesi” (</w:t>
      </w:r>
      <w:r w:rsidR="009B2B7F">
        <w:rPr>
          <w:color w:val="000000"/>
          <w:sz w:val="24"/>
          <w:szCs w:val="24"/>
        </w:rPr>
        <w:t>e-</w:t>
      </w:r>
      <w:r w:rsidRPr="00C06D62">
        <w:rPr>
          <w:color w:val="000000"/>
          <w:sz w:val="24"/>
          <w:szCs w:val="24"/>
        </w:rPr>
        <w:t>sertifika) verilecektir.</w:t>
      </w:r>
    </w:p>
    <w:p w:rsidR="009C6795" w:rsidRPr="00CA2512" w:rsidRDefault="009C6795" w:rsidP="006A28CC">
      <w:pPr>
        <w:widowControl/>
        <w:autoSpaceDE/>
        <w:autoSpaceDN/>
        <w:adjustRightInd/>
        <w:spacing w:line="23" w:lineRule="atLeas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C6795" w:rsidRPr="00CA2512" w:rsidRDefault="009C6795" w:rsidP="00A27298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F702F" w:rsidRPr="00CA2512" w:rsidRDefault="00DF702F" w:rsidP="00F837FD">
      <w:pPr>
        <w:pStyle w:val="ListeParagraf"/>
        <w:spacing w:line="276" w:lineRule="auto"/>
        <w:rPr>
          <w:b/>
          <w:bCs/>
          <w:sz w:val="24"/>
          <w:szCs w:val="24"/>
        </w:rPr>
      </w:pPr>
    </w:p>
    <w:p w:rsidR="00B229E6" w:rsidRPr="00CA2512" w:rsidRDefault="00B229E6" w:rsidP="00C145D7">
      <w:pPr>
        <w:spacing w:line="23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2294" w:rsidRPr="00CA2512" w:rsidRDefault="00F52294" w:rsidP="00A27298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F52294" w:rsidRPr="00CA2512" w:rsidSect="00070A7A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4B1" w:rsidRDefault="005114B1" w:rsidP="00070A7A">
      <w:r>
        <w:separator/>
      </w:r>
    </w:p>
  </w:endnote>
  <w:endnote w:type="continuationSeparator" w:id="0">
    <w:p w:rsidR="005114B1" w:rsidRDefault="005114B1" w:rsidP="00070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4B1" w:rsidRDefault="005114B1" w:rsidP="00070A7A">
      <w:r>
        <w:separator/>
      </w:r>
    </w:p>
  </w:footnote>
  <w:footnote w:type="continuationSeparator" w:id="0">
    <w:p w:rsidR="005114B1" w:rsidRDefault="005114B1" w:rsidP="00070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704"/>
    <w:multiLevelType w:val="hybridMultilevel"/>
    <w:tmpl w:val="7486CF92"/>
    <w:lvl w:ilvl="0" w:tplc="3B2EBAEC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E82A12"/>
    <w:multiLevelType w:val="hybridMultilevel"/>
    <w:tmpl w:val="575A963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D2122"/>
    <w:multiLevelType w:val="hybridMultilevel"/>
    <w:tmpl w:val="A4166A5C"/>
    <w:lvl w:ilvl="0" w:tplc="3B2EBAEC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C844E50"/>
    <w:multiLevelType w:val="hybridMultilevel"/>
    <w:tmpl w:val="C892109E"/>
    <w:lvl w:ilvl="0" w:tplc="8026C87C">
      <w:start w:val="30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E243825"/>
    <w:multiLevelType w:val="hybridMultilevel"/>
    <w:tmpl w:val="16D0A9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732CBA"/>
    <w:multiLevelType w:val="hybridMultilevel"/>
    <w:tmpl w:val="404C03DE"/>
    <w:lvl w:ilvl="0" w:tplc="CAB65FE6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6454C20"/>
    <w:multiLevelType w:val="hybridMultilevel"/>
    <w:tmpl w:val="8C0AC3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60C23"/>
    <w:multiLevelType w:val="hybridMultilevel"/>
    <w:tmpl w:val="A97CA738"/>
    <w:lvl w:ilvl="0" w:tplc="7602B452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C355350"/>
    <w:multiLevelType w:val="hybridMultilevel"/>
    <w:tmpl w:val="CCF205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6"/>
  </w:num>
  <w:num w:numId="8">
    <w:abstractNumId w:val="2"/>
  </w:num>
  <w:num w:numId="9">
    <w:abstractNumId w:val="9"/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1"/>
  </w:num>
  <w:num w:numId="13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0F60"/>
    <w:rsid w:val="0002369A"/>
    <w:rsid w:val="00025CFC"/>
    <w:rsid w:val="00050A62"/>
    <w:rsid w:val="00052B89"/>
    <w:rsid w:val="00070A7A"/>
    <w:rsid w:val="00073B0F"/>
    <w:rsid w:val="000757FF"/>
    <w:rsid w:val="00081FC2"/>
    <w:rsid w:val="00081FF0"/>
    <w:rsid w:val="00085F05"/>
    <w:rsid w:val="0008667A"/>
    <w:rsid w:val="00097BDE"/>
    <w:rsid w:val="000C751D"/>
    <w:rsid w:val="000D0B81"/>
    <w:rsid w:val="000F0B75"/>
    <w:rsid w:val="00102B98"/>
    <w:rsid w:val="00105BB5"/>
    <w:rsid w:val="00110826"/>
    <w:rsid w:val="00117568"/>
    <w:rsid w:val="00127758"/>
    <w:rsid w:val="001364B7"/>
    <w:rsid w:val="001478E4"/>
    <w:rsid w:val="00162F9B"/>
    <w:rsid w:val="00163CB0"/>
    <w:rsid w:val="0016405D"/>
    <w:rsid w:val="00187401"/>
    <w:rsid w:val="001B64EF"/>
    <w:rsid w:val="001C3F5F"/>
    <w:rsid w:val="001D134E"/>
    <w:rsid w:val="001D2D13"/>
    <w:rsid w:val="001E6014"/>
    <w:rsid w:val="0020361C"/>
    <w:rsid w:val="00235DE2"/>
    <w:rsid w:val="002416E7"/>
    <w:rsid w:val="002426B8"/>
    <w:rsid w:val="002460CE"/>
    <w:rsid w:val="00250538"/>
    <w:rsid w:val="00252AD9"/>
    <w:rsid w:val="00273470"/>
    <w:rsid w:val="00283851"/>
    <w:rsid w:val="00286D5D"/>
    <w:rsid w:val="002B2E19"/>
    <w:rsid w:val="002B4ABE"/>
    <w:rsid w:val="002C6605"/>
    <w:rsid w:val="002C7E28"/>
    <w:rsid w:val="002D145F"/>
    <w:rsid w:val="002D5391"/>
    <w:rsid w:val="00301970"/>
    <w:rsid w:val="0030409A"/>
    <w:rsid w:val="00311B35"/>
    <w:rsid w:val="00337016"/>
    <w:rsid w:val="00364696"/>
    <w:rsid w:val="0036695E"/>
    <w:rsid w:val="00377C8F"/>
    <w:rsid w:val="00377E22"/>
    <w:rsid w:val="00390797"/>
    <w:rsid w:val="003A156E"/>
    <w:rsid w:val="003A4C5C"/>
    <w:rsid w:val="003B6E26"/>
    <w:rsid w:val="003D41D5"/>
    <w:rsid w:val="003F5256"/>
    <w:rsid w:val="00401D0B"/>
    <w:rsid w:val="004054B6"/>
    <w:rsid w:val="0041329A"/>
    <w:rsid w:val="00417378"/>
    <w:rsid w:val="00417E01"/>
    <w:rsid w:val="004343AB"/>
    <w:rsid w:val="004444D8"/>
    <w:rsid w:val="00464266"/>
    <w:rsid w:val="004A5F9E"/>
    <w:rsid w:val="004D244C"/>
    <w:rsid w:val="004D7056"/>
    <w:rsid w:val="004F1877"/>
    <w:rsid w:val="00502210"/>
    <w:rsid w:val="005114B1"/>
    <w:rsid w:val="00530D18"/>
    <w:rsid w:val="00530E89"/>
    <w:rsid w:val="00567CA8"/>
    <w:rsid w:val="00576EDA"/>
    <w:rsid w:val="005A2DAC"/>
    <w:rsid w:val="005A2FE7"/>
    <w:rsid w:val="005B3AB0"/>
    <w:rsid w:val="005B6BB6"/>
    <w:rsid w:val="005C442C"/>
    <w:rsid w:val="005F46FC"/>
    <w:rsid w:val="005F4E78"/>
    <w:rsid w:val="00616734"/>
    <w:rsid w:val="00621926"/>
    <w:rsid w:val="00633307"/>
    <w:rsid w:val="006350DB"/>
    <w:rsid w:val="00653C93"/>
    <w:rsid w:val="00660AC0"/>
    <w:rsid w:val="00663AB6"/>
    <w:rsid w:val="006654D4"/>
    <w:rsid w:val="00670DC3"/>
    <w:rsid w:val="006722CC"/>
    <w:rsid w:val="006769A1"/>
    <w:rsid w:val="0068147E"/>
    <w:rsid w:val="0068296E"/>
    <w:rsid w:val="006845AC"/>
    <w:rsid w:val="00690BE4"/>
    <w:rsid w:val="006A28CC"/>
    <w:rsid w:val="006B4013"/>
    <w:rsid w:val="006C4E9E"/>
    <w:rsid w:val="006D0A99"/>
    <w:rsid w:val="006E2977"/>
    <w:rsid w:val="006F025C"/>
    <w:rsid w:val="006F4C4B"/>
    <w:rsid w:val="006F6B8D"/>
    <w:rsid w:val="00701F26"/>
    <w:rsid w:val="00711EC7"/>
    <w:rsid w:val="00740245"/>
    <w:rsid w:val="007472CD"/>
    <w:rsid w:val="00750FBC"/>
    <w:rsid w:val="00754B3C"/>
    <w:rsid w:val="007745D7"/>
    <w:rsid w:val="00780802"/>
    <w:rsid w:val="007826F2"/>
    <w:rsid w:val="007A6461"/>
    <w:rsid w:val="007B3902"/>
    <w:rsid w:val="007D26A3"/>
    <w:rsid w:val="007D7B5E"/>
    <w:rsid w:val="0080007C"/>
    <w:rsid w:val="00836061"/>
    <w:rsid w:val="0084262D"/>
    <w:rsid w:val="00866C0F"/>
    <w:rsid w:val="00884D6B"/>
    <w:rsid w:val="008A72F0"/>
    <w:rsid w:val="008A7ECF"/>
    <w:rsid w:val="008D7385"/>
    <w:rsid w:val="008F043D"/>
    <w:rsid w:val="00905414"/>
    <w:rsid w:val="009154FF"/>
    <w:rsid w:val="00917BC5"/>
    <w:rsid w:val="00917C54"/>
    <w:rsid w:val="0092220C"/>
    <w:rsid w:val="00922CDE"/>
    <w:rsid w:val="009955E3"/>
    <w:rsid w:val="009A329F"/>
    <w:rsid w:val="009B2B7F"/>
    <w:rsid w:val="009C2C23"/>
    <w:rsid w:val="009C6795"/>
    <w:rsid w:val="00A01D49"/>
    <w:rsid w:val="00A15FC1"/>
    <w:rsid w:val="00A2174D"/>
    <w:rsid w:val="00A232FC"/>
    <w:rsid w:val="00A27298"/>
    <w:rsid w:val="00A5731C"/>
    <w:rsid w:val="00A7780E"/>
    <w:rsid w:val="00AD2070"/>
    <w:rsid w:val="00AF3467"/>
    <w:rsid w:val="00AF3C04"/>
    <w:rsid w:val="00B058F6"/>
    <w:rsid w:val="00B115DF"/>
    <w:rsid w:val="00B13474"/>
    <w:rsid w:val="00B229E6"/>
    <w:rsid w:val="00B26458"/>
    <w:rsid w:val="00B31A49"/>
    <w:rsid w:val="00B31A8C"/>
    <w:rsid w:val="00B34EA7"/>
    <w:rsid w:val="00B45FA3"/>
    <w:rsid w:val="00B47B20"/>
    <w:rsid w:val="00B73F03"/>
    <w:rsid w:val="00B8784F"/>
    <w:rsid w:val="00B978B4"/>
    <w:rsid w:val="00B97B22"/>
    <w:rsid w:val="00BA4E1C"/>
    <w:rsid w:val="00BA62AB"/>
    <w:rsid w:val="00BB05B0"/>
    <w:rsid w:val="00BC42DE"/>
    <w:rsid w:val="00BD19FF"/>
    <w:rsid w:val="00BE356E"/>
    <w:rsid w:val="00BF6499"/>
    <w:rsid w:val="00C01A99"/>
    <w:rsid w:val="00C05BA1"/>
    <w:rsid w:val="00C06D62"/>
    <w:rsid w:val="00C145D7"/>
    <w:rsid w:val="00C239AF"/>
    <w:rsid w:val="00C4557F"/>
    <w:rsid w:val="00C45F75"/>
    <w:rsid w:val="00C53F6C"/>
    <w:rsid w:val="00C61002"/>
    <w:rsid w:val="00C618BC"/>
    <w:rsid w:val="00C91E9D"/>
    <w:rsid w:val="00CA2512"/>
    <w:rsid w:val="00CA313D"/>
    <w:rsid w:val="00CA6A60"/>
    <w:rsid w:val="00CC0E00"/>
    <w:rsid w:val="00CD6E88"/>
    <w:rsid w:val="00CE4C56"/>
    <w:rsid w:val="00CF1F6A"/>
    <w:rsid w:val="00CF3F7C"/>
    <w:rsid w:val="00D11BB8"/>
    <w:rsid w:val="00D204E3"/>
    <w:rsid w:val="00D2503E"/>
    <w:rsid w:val="00D344DF"/>
    <w:rsid w:val="00D352CF"/>
    <w:rsid w:val="00D70F60"/>
    <w:rsid w:val="00D75294"/>
    <w:rsid w:val="00D75A95"/>
    <w:rsid w:val="00DA6927"/>
    <w:rsid w:val="00DB4408"/>
    <w:rsid w:val="00DC46B4"/>
    <w:rsid w:val="00DD2F1B"/>
    <w:rsid w:val="00DE7CF8"/>
    <w:rsid w:val="00DF702F"/>
    <w:rsid w:val="00E02543"/>
    <w:rsid w:val="00E15B26"/>
    <w:rsid w:val="00E225B0"/>
    <w:rsid w:val="00E2646F"/>
    <w:rsid w:val="00E323BC"/>
    <w:rsid w:val="00E33633"/>
    <w:rsid w:val="00E532BE"/>
    <w:rsid w:val="00E5508B"/>
    <w:rsid w:val="00E57AB5"/>
    <w:rsid w:val="00E70478"/>
    <w:rsid w:val="00E72500"/>
    <w:rsid w:val="00E9272E"/>
    <w:rsid w:val="00E97D7E"/>
    <w:rsid w:val="00EA0993"/>
    <w:rsid w:val="00EA13B2"/>
    <w:rsid w:val="00EC014A"/>
    <w:rsid w:val="00EC5825"/>
    <w:rsid w:val="00ED73F5"/>
    <w:rsid w:val="00EF4E20"/>
    <w:rsid w:val="00F03D68"/>
    <w:rsid w:val="00F04E17"/>
    <w:rsid w:val="00F065C2"/>
    <w:rsid w:val="00F0762C"/>
    <w:rsid w:val="00F07CCB"/>
    <w:rsid w:val="00F20FF8"/>
    <w:rsid w:val="00F304D8"/>
    <w:rsid w:val="00F52294"/>
    <w:rsid w:val="00F550E1"/>
    <w:rsid w:val="00F76807"/>
    <w:rsid w:val="00F831F8"/>
    <w:rsid w:val="00F837FD"/>
    <w:rsid w:val="00FB13B1"/>
    <w:rsid w:val="00FC442A"/>
    <w:rsid w:val="00FD0D49"/>
    <w:rsid w:val="00FE02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67998B6-B469-4B64-B872-7891D5012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0F6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Balk1">
    <w:name w:val="heading 1"/>
    <w:basedOn w:val="Normal"/>
    <w:next w:val="Normal"/>
    <w:link w:val="Balk1Char"/>
    <w:uiPriority w:val="99"/>
    <w:qFormat/>
    <w:rsid w:val="00D70F60"/>
    <w:pPr>
      <w:keepNext/>
      <w:spacing w:line="360" w:lineRule="auto"/>
      <w:ind w:left="72" w:firstLine="495"/>
      <w:jc w:val="center"/>
      <w:outlineLvl w:val="0"/>
    </w:pPr>
    <w:rPr>
      <w:rFonts w:ascii="Tahoma" w:hAnsi="Tahoma" w:cs="Tahoma"/>
      <w:b/>
      <w:bCs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70F60"/>
    <w:pPr>
      <w:keepNext/>
      <w:shd w:val="clear" w:color="auto" w:fill="FFFFFF"/>
      <w:spacing w:before="197" w:line="360" w:lineRule="auto"/>
      <w:ind w:left="72" w:firstLine="495"/>
      <w:outlineLvl w:val="1"/>
    </w:pPr>
    <w:rPr>
      <w:rFonts w:ascii="Tahoma" w:hAnsi="Tahoma" w:cs="Tahoma"/>
      <w:b/>
      <w:bCs/>
      <w:color w:val="000000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D70F60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D70F60"/>
    <w:rPr>
      <w:rFonts w:ascii="Tahoma" w:hAnsi="Tahoma" w:cs="Tahoma"/>
      <w:b/>
      <w:bCs/>
      <w:sz w:val="28"/>
      <w:szCs w:val="28"/>
      <w:lang w:eastAsia="tr-TR"/>
    </w:rPr>
  </w:style>
  <w:style w:type="character" w:customStyle="1" w:styleId="Balk2Char">
    <w:name w:val="Başlık 2 Char"/>
    <w:link w:val="Balk2"/>
    <w:uiPriority w:val="99"/>
    <w:locked/>
    <w:rsid w:val="00D70F60"/>
    <w:rPr>
      <w:rFonts w:ascii="Tahoma" w:hAnsi="Tahoma" w:cs="Tahoma"/>
      <w:b/>
      <w:bCs/>
      <w:color w:val="000000"/>
      <w:sz w:val="24"/>
      <w:szCs w:val="24"/>
      <w:shd w:val="clear" w:color="auto" w:fill="FFFFFF"/>
      <w:lang w:eastAsia="tr-TR"/>
    </w:rPr>
  </w:style>
  <w:style w:type="character" w:customStyle="1" w:styleId="Balk3Char">
    <w:name w:val="Başlık 3 Char"/>
    <w:link w:val="Balk3"/>
    <w:uiPriority w:val="99"/>
    <w:semiHidden/>
    <w:locked/>
    <w:rsid w:val="00D70F60"/>
    <w:rPr>
      <w:rFonts w:ascii="Cambria" w:hAnsi="Cambria" w:cs="Cambria"/>
      <w:b/>
      <w:bCs/>
      <w:sz w:val="26"/>
      <w:szCs w:val="2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rsid w:val="00D70F60"/>
    <w:pPr>
      <w:spacing w:line="360" w:lineRule="auto"/>
      <w:ind w:left="72" w:firstLine="495"/>
      <w:jc w:val="both"/>
    </w:pPr>
    <w:rPr>
      <w:rFonts w:ascii="Tahoma" w:hAnsi="Tahoma" w:cs="Tahoma"/>
      <w:sz w:val="24"/>
      <w:szCs w:val="24"/>
    </w:rPr>
  </w:style>
  <w:style w:type="character" w:customStyle="1" w:styleId="GvdeMetniGirintisiChar">
    <w:name w:val="Gövde Metni Girintisi Char"/>
    <w:link w:val="GvdeMetniGirintisi"/>
    <w:uiPriority w:val="99"/>
    <w:locked/>
    <w:rsid w:val="00D70F60"/>
    <w:rPr>
      <w:rFonts w:ascii="Tahoma" w:hAnsi="Tahoma" w:cs="Tahoma"/>
      <w:sz w:val="28"/>
      <w:szCs w:val="28"/>
      <w:lang w:eastAsia="tr-TR"/>
    </w:rPr>
  </w:style>
  <w:style w:type="paragraph" w:styleId="ListeParagraf">
    <w:name w:val="List Paragraph"/>
    <w:basedOn w:val="Normal"/>
    <w:uiPriority w:val="99"/>
    <w:qFormat/>
    <w:rsid w:val="00D70F60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rsid w:val="00D70F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D70F60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uiPriority w:val="99"/>
    <w:rsid w:val="00660AC0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4F187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D2503E"/>
  </w:style>
  <w:style w:type="paragraph" w:customStyle="1" w:styleId="listeparagraf1">
    <w:name w:val="listeparagraf1"/>
    <w:basedOn w:val="Normal"/>
    <w:rsid w:val="00273470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070A7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070A7A"/>
    <w:rPr>
      <w:rFonts w:ascii="Arial" w:eastAsia="Times New Roman" w:hAnsi="Arial" w:cs="Arial"/>
      <w:sz w:val="20"/>
      <w:szCs w:val="20"/>
    </w:rPr>
  </w:style>
  <w:style w:type="paragraph" w:styleId="Altbilgi">
    <w:name w:val="footer"/>
    <w:basedOn w:val="Normal"/>
    <w:link w:val="AltbilgiChar"/>
    <w:uiPriority w:val="99"/>
    <w:semiHidden/>
    <w:unhideWhenUsed/>
    <w:rsid w:val="00070A7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070A7A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23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3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36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3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3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32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FBBF6-80FD-4031-9508-02F17D721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21</cp:revision>
  <cp:lastPrinted>2012-07-02T10:50:00Z</cp:lastPrinted>
  <dcterms:created xsi:type="dcterms:W3CDTF">2015-11-16T08:32:00Z</dcterms:created>
  <dcterms:modified xsi:type="dcterms:W3CDTF">2022-06-08T07:04:00Z</dcterms:modified>
</cp:coreProperties>
</file>